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d7819a721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56a5a1684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Toulouse, Midi-Pyrenees,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af4b651ca4ffd" /><Relationship Type="http://schemas.openxmlformats.org/officeDocument/2006/relationships/numbering" Target="/word/numbering.xml" Id="R9c348d5a4a234656" /><Relationship Type="http://schemas.openxmlformats.org/officeDocument/2006/relationships/settings" Target="/word/settings.xml" Id="Rbffaa4f410cf4e06" /><Relationship Type="http://schemas.openxmlformats.org/officeDocument/2006/relationships/image" Target="/word/media/6d3b3304-2b3f-41a2-833c-53099acfc6be.png" Id="Rcff56a5a16844abc" /></Relationships>
</file>