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733356e1b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a1f048e52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Villiers-Saint-Frederic,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c13b768e44dd0" /><Relationship Type="http://schemas.openxmlformats.org/officeDocument/2006/relationships/numbering" Target="/word/numbering.xml" Id="R1d7247801f614a6d" /><Relationship Type="http://schemas.openxmlformats.org/officeDocument/2006/relationships/settings" Target="/word/settings.xml" Id="R9ede74c5292f47a9" /><Relationship Type="http://schemas.openxmlformats.org/officeDocument/2006/relationships/image" Target="/word/media/ae1fe90e-95be-4693-9332-30e98779ab59.png" Id="R103a1f048e524382" /></Relationships>
</file>