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8d3c7f274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b327718ed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Grand–Santi,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afa5b657d49da" /><Relationship Type="http://schemas.openxmlformats.org/officeDocument/2006/relationships/numbering" Target="/word/numbering.xml" Id="Rf25071ec52c24e52" /><Relationship Type="http://schemas.openxmlformats.org/officeDocument/2006/relationships/settings" Target="/word/settings.xml" Id="R9a84d185d0164728" /><Relationship Type="http://schemas.openxmlformats.org/officeDocument/2006/relationships/image" Target="/word/media/23df3db9-d875-4b9c-974f-71418d61842d.png" Id="Rae2b327718ed48e3" /></Relationships>
</file>