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1edca1e6e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37d98e5cc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Lambarene,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3fd29701d4757" /><Relationship Type="http://schemas.openxmlformats.org/officeDocument/2006/relationships/numbering" Target="/word/numbering.xml" Id="R1932bb917b95422a" /><Relationship Type="http://schemas.openxmlformats.org/officeDocument/2006/relationships/settings" Target="/word/settings.xml" Id="R7ff95d9239244fbc" /><Relationship Type="http://schemas.openxmlformats.org/officeDocument/2006/relationships/image" Target="/word/media/f0a79063-2003-4aba-8d88-053a63c9f1e0.png" Id="R71e37d98e5cc4ae3" /></Relationships>
</file>