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c930df30d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75cff968c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Tchibanga, Gabon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e544470184e38" /><Relationship Type="http://schemas.openxmlformats.org/officeDocument/2006/relationships/numbering" Target="/word/numbering.xml" Id="R68f7a1ad33c740da" /><Relationship Type="http://schemas.openxmlformats.org/officeDocument/2006/relationships/settings" Target="/word/settings.xml" Id="R7a6d157db7ec4c98" /><Relationship Type="http://schemas.openxmlformats.org/officeDocument/2006/relationships/image" Target="/word/media/1e34d78b-8d9e-47b6-a5a7-3497fadcfdfa.png" Id="Rbdb75cff968c4f2c" /></Relationships>
</file>