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6193ab31b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b2f1265e4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Farafenni, Gambia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ff8ce1ab4744" /><Relationship Type="http://schemas.openxmlformats.org/officeDocument/2006/relationships/numbering" Target="/word/numbering.xml" Id="R039f9fe95dde41e0" /><Relationship Type="http://schemas.openxmlformats.org/officeDocument/2006/relationships/settings" Target="/word/settings.xml" Id="R9fac13c05ce94fac" /><Relationship Type="http://schemas.openxmlformats.org/officeDocument/2006/relationships/image" Target="/word/media/e770f145-f8ae-4de7-b986-d329e32fd295.png" Id="R6aab2f1265e44a27" /></Relationships>
</file>