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ce4bf4c6a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b7b73f360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Abbentheren,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b7ceb683944c6" /><Relationship Type="http://schemas.openxmlformats.org/officeDocument/2006/relationships/numbering" Target="/word/numbering.xml" Id="Rb65b878d629c4180" /><Relationship Type="http://schemas.openxmlformats.org/officeDocument/2006/relationships/settings" Target="/word/settings.xml" Id="Rc2f937ae92864c93" /><Relationship Type="http://schemas.openxmlformats.org/officeDocument/2006/relationships/image" Target="/word/media/d16a78af-3a5d-4fd2-a4b9-83457d6fb68d.png" Id="R153b7b73f3604c34" /></Relationships>
</file>