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b6607def1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e7981f3ae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Abberode,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505f6d7274b7c" /><Relationship Type="http://schemas.openxmlformats.org/officeDocument/2006/relationships/numbering" Target="/word/numbering.xml" Id="R4f3f996673524f89" /><Relationship Type="http://schemas.openxmlformats.org/officeDocument/2006/relationships/settings" Target="/word/settings.xml" Id="Rca77cb1052774a9e" /><Relationship Type="http://schemas.openxmlformats.org/officeDocument/2006/relationships/image" Target="/word/media/36476cf1-d998-455b-b576-ff574e1da527.png" Id="Rafce7981f3ae4a78" /></Relationships>
</file>