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61b7af12e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09299a4f6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ed2ca8fa845d6" /><Relationship Type="http://schemas.openxmlformats.org/officeDocument/2006/relationships/numbering" Target="/word/numbering.xml" Id="Rd7788a3fdf634044" /><Relationship Type="http://schemas.openxmlformats.org/officeDocument/2006/relationships/settings" Target="/word/settings.xml" Id="R0f3adc9351c74d7c" /><Relationship Type="http://schemas.openxmlformats.org/officeDocument/2006/relationships/image" Target="/word/media/637d58b3-3c0a-4a59-808b-6f1e4b7ea03d.png" Id="Rdd809299a4f648c7" /></Relationships>
</file>