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bbc2bed9a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d4e325b8f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Achternmeer,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4f0a32a234817" /><Relationship Type="http://schemas.openxmlformats.org/officeDocument/2006/relationships/numbering" Target="/word/numbering.xml" Id="R85cf4702ad114424" /><Relationship Type="http://schemas.openxmlformats.org/officeDocument/2006/relationships/settings" Target="/word/settings.xml" Id="R64ba9c2cc28b4dec" /><Relationship Type="http://schemas.openxmlformats.org/officeDocument/2006/relationships/image" Target="/word/media/83950e4e-8a78-49be-89f3-5b0b5dd1b44b.png" Id="Rb1bd4e325b8f469d" /></Relationships>
</file>