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fc5405f33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1a5e8f7f4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Adlersberg,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2d83888a34048" /><Relationship Type="http://schemas.openxmlformats.org/officeDocument/2006/relationships/numbering" Target="/word/numbering.xml" Id="R27ec8c37290840be" /><Relationship Type="http://schemas.openxmlformats.org/officeDocument/2006/relationships/settings" Target="/word/settings.xml" Id="Rf8b84da9ce0c481a" /><Relationship Type="http://schemas.openxmlformats.org/officeDocument/2006/relationships/image" Target="/word/media/58e17b37-ed41-4223-b39e-106664130b17.png" Id="Rbb51a5e8f7f449c7" /></Relationships>
</file>