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f2b6d5afc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86e4c3db7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Adolfsgluck,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dcba6045e45a3" /><Relationship Type="http://schemas.openxmlformats.org/officeDocument/2006/relationships/numbering" Target="/word/numbering.xml" Id="R90340d9f68504625" /><Relationship Type="http://schemas.openxmlformats.org/officeDocument/2006/relationships/settings" Target="/word/settings.xml" Id="Rd136d6523b1e4ec4" /><Relationship Type="http://schemas.openxmlformats.org/officeDocument/2006/relationships/image" Target="/word/media/d8760b4f-1230-4dc1-ae4f-d146a611e73b.png" Id="Ra6986e4c3db74b1c" /></Relationships>
</file>