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a13562a81840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02df3ddf9e4b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Affstatt,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7c0ee76ba041e5" /><Relationship Type="http://schemas.openxmlformats.org/officeDocument/2006/relationships/numbering" Target="/word/numbering.xml" Id="Re27236d7ec5b4efc" /><Relationship Type="http://schemas.openxmlformats.org/officeDocument/2006/relationships/settings" Target="/word/settings.xml" Id="R701d4c058c114d86" /><Relationship Type="http://schemas.openxmlformats.org/officeDocument/2006/relationships/image" Target="/word/media/b93f8415-f45b-4cd1-84e2-f14d213d2c48.png" Id="Ra802df3ddf9e4b0f" /></Relationships>
</file>