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47d77c3d7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8b6b8dd23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Ahsen-Oetzen,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dbcb76a943be" /><Relationship Type="http://schemas.openxmlformats.org/officeDocument/2006/relationships/numbering" Target="/word/numbering.xml" Id="Rde59f8b7745c4661" /><Relationship Type="http://schemas.openxmlformats.org/officeDocument/2006/relationships/settings" Target="/word/settings.xml" Id="R1d949045f6ab47cb" /><Relationship Type="http://schemas.openxmlformats.org/officeDocument/2006/relationships/image" Target="/word/media/186e1c8c-49f2-4d85-90e4-2f087e676fd6.png" Id="R4798b6b8dd23424a" /></Relationships>
</file>