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7c7593503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612e2ca2e4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Alsleben b. Trappstadt,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453d96f64499e" /><Relationship Type="http://schemas.openxmlformats.org/officeDocument/2006/relationships/numbering" Target="/word/numbering.xml" Id="Rfa5fda8bf6884a55" /><Relationship Type="http://schemas.openxmlformats.org/officeDocument/2006/relationships/settings" Target="/word/settings.xml" Id="R2a4168a87c814061" /><Relationship Type="http://schemas.openxmlformats.org/officeDocument/2006/relationships/image" Target="/word/media/de366a74-5220-4f88-b056-4428181b3b66.png" Id="Re6612e2ca2e449ba" /></Relationships>
</file>