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8a268c98f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2f6d10529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Zeschdorf,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26f06b44b4b44" /><Relationship Type="http://schemas.openxmlformats.org/officeDocument/2006/relationships/numbering" Target="/word/numbering.xml" Id="R2c8baecd84ba4ac3" /><Relationship Type="http://schemas.openxmlformats.org/officeDocument/2006/relationships/settings" Target="/word/settings.xml" Id="R5b79b347f9374b2f" /><Relationship Type="http://schemas.openxmlformats.org/officeDocument/2006/relationships/image" Target="/word/media/1707bc59-8010-4d67-ab79-0e64326e4039.png" Id="Ra6a2f6d105294ef9" /></Relationships>
</file>