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fc38d1f34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aeee2bbd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Altenbauna,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d8aaf84ba4ca5" /><Relationship Type="http://schemas.openxmlformats.org/officeDocument/2006/relationships/numbering" Target="/word/numbering.xml" Id="R3ab82d5502b4413b" /><Relationship Type="http://schemas.openxmlformats.org/officeDocument/2006/relationships/settings" Target="/word/settings.xml" Id="Rb8931d15145541d6" /><Relationship Type="http://schemas.openxmlformats.org/officeDocument/2006/relationships/image" Target="/word/media/875621bb-eb90-41c7-a806-ceb4578b5f23.png" Id="Reeceaeee2bbd41cb" /></Relationships>
</file>