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043a36e4d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074710fc3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Altenmethler,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ee068b7b7421d" /><Relationship Type="http://schemas.openxmlformats.org/officeDocument/2006/relationships/numbering" Target="/word/numbering.xml" Id="R3b24756e32f3498f" /><Relationship Type="http://schemas.openxmlformats.org/officeDocument/2006/relationships/settings" Target="/word/settings.xml" Id="R7fd6219fcd0d49d3" /><Relationship Type="http://schemas.openxmlformats.org/officeDocument/2006/relationships/image" Target="/word/media/d017d3d1-38a9-4eaf-a38a-e58fb1d4e5ca.png" Id="Re6e074710fc34e93" /></Relationships>
</file>