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34fe381bad47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aa9be5a4c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Altenstuhlen,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98202056e4e70" /><Relationship Type="http://schemas.openxmlformats.org/officeDocument/2006/relationships/numbering" Target="/word/numbering.xml" Id="R795f5fa3f05e437b" /><Relationship Type="http://schemas.openxmlformats.org/officeDocument/2006/relationships/settings" Target="/word/settings.xml" Id="R40745d480511457b" /><Relationship Type="http://schemas.openxmlformats.org/officeDocument/2006/relationships/image" Target="/word/media/76ec38f0-d727-4f7e-a181-12ea3cb20f6a.png" Id="R7c2aa9be5a4c4a31" /></Relationships>
</file>