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a51f4dcd0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da73a3847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Altlach,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85f6d6d05492a" /><Relationship Type="http://schemas.openxmlformats.org/officeDocument/2006/relationships/numbering" Target="/word/numbering.xml" Id="R1aa975867c624e47" /><Relationship Type="http://schemas.openxmlformats.org/officeDocument/2006/relationships/settings" Target="/word/settings.xml" Id="Rdfbd7e01b4634b7b" /><Relationship Type="http://schemas.openxmlformats.org/officeDocument/2006/relationships/image" Target="/word/media/19cfa390-1ee0-4f6b-bf3c-00aa9fb75a6b.png" Id="R55eda73a38474f4d" /></Relationships>
</file>