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c1fc4a833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a97fb30ed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Altmerdingsen,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98d9c26504e97" /><Relationship Type="http://schemas.openxmlformats.org/officeDocument/2006/relationships/numbering" Target="/word/numbering.xml" Id="R39edbce1711147ac" /><Relationship Type="http://schemas.openxmlformats.org/officeDocument/2006/relationships/settings" Target="/word/settings.xml" Id="R7b9817c8e13b46e6" /><Relationship Type="http://schemas.openxmlformats.org/officeDocument/2006/relationships/image" Target="/word/media/9a370e2e-afdd-4bac-96b4-5a1db1d807a2.png" Id="R4ada97fb30ed45c9" /></Relationships>
</file>