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da61e7579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9acf75844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Nolsen,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aabac4e7c4c91" /><Relationship Type="http://schemas.openxmlformats.org/officeDocument/2006/relationships/numbering" Target="/word/numbering.xml" Id="Ra61935f488764829" /><Relationship Type="http://schemas.openxmlformats.org/officeDocument/2006/relationships/settings" Target="/word/settings.xml" Id="R877b9750c7e3405c" /><Relationship Type="http://schemas.openxmlformats.org/officeDocument/2006/relationships/image" Target="/word/media/cef445df-21b8-44f2-8c1d-5b64981c0c83.png" Id="R6599acf758444f49" /></Relationships>
</file>