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2b4af249a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7d1af9d48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d1e57624b4cdf" /><Relationship Type="http://schemas.openxmlformats.org/officeDocument/2006/relationships/numbering" Target="/word/numbering.xml" Id="R6a7cc265a0bd4f30" /><Relationship Type="http://schemas.openxmlformats.org/officeDocument/2006/relationships/settings" Target="/word/settings.xml" Id="R072eaa64ab9648d1" /><Relationship Type="http://schemas.openxmlformats.org/officeDocument/2006/relationships/image" Target="/word/media/c9fd5aa5-8421-4b69-a3cb-824ed4c8a067.png" Id="R4a27d1af9d484833" /></Relationships>
</file>