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ace5561c174c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23d57d451e4b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Antenloh,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17490e6ce1446c" /><Relationship Type="http://schemas.openxmlformats.org/officeDocument/2006/relationships/numbering" Target="/word/numbering.xml" Id="Rec3aae3d3215490e" /><Relationship Type="http://schemas.openxmlformats.org/officeDocument/2006/relationships/settings" Target="/word/settings.xml" Id="R5923d4e54def490a" /><Relationship Type="http://schemas.openxmlformats.org/officeDocument/2006/relationships/image" Target="/word/media/765495bd-fe5d-48c4-bbf0-aaae65c39ae4.png" Id="Ra923d57d451e4be6" /></Relationships>
</file>