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d9f21d94d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9ecb6aac2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Appenthal,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2562833b64291" /><Relationship Type="http://schemas.openxmlformats.org/officeDocument/2006/relationships/numbering" Target="/word/numbering.xml" Id="R5787e277050b4d37" /><Relationship Type="http://schemas.openxmlformats.org/officeDocument/2006/relationships/settings" Target="/word/settings.xml" Id="Rc83b673bab79441f" /><Relationship Type="http://schemas.openxmlformats.org/officeDocument/2006/relationships/image" Target="/word/media/39b9869e-54ab-42c1-b1e1-31c6d4004a25.png" Id="R1879ecb6aac240fa" /></Relationships>
</file>