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77210670a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245283713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Arendsee,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1bb7273774436" /><Relationship Type="http://schemas.openxmlformats.org/officeDocument/2006/relationships/numbering" Target="/word/numbering.xml" Id="R85d36b2ce1d54d60" /><Relationship Type="http://schemas.openxmlformats.org/officeDocument/2006/relationships/settings" Target="/word/settings.xml" Id="R5ee31bd7e15c4dc6" /><Relationship Type="http://schemas.openxmlformats.org/officeDocument/2006/relationships/image" Target="/word/media/b166355c-7473-4eb8-8007-dddd4e727f1d.png" Id="R56b24528371349b1" /></Relationships>
</file>