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b6b27dc6a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2c9a133ea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Argenschwang,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2a659ce674e81" /><Relationship Type="http://schemas.openxmlformats.org/officeDocument/2006/relationships/numbering" Target="/word/numbering.xml" Id="R0fb8fa5ef4b349e0" /><Relationship Type="http://schemas.openxmlformats.org/officeDocument/2006/relationships/settings" Target="/word/settings.xml" Id="Rbf848278b4894e82" /><Relationship Type="http://schemas.openxmlformats.org/officeDocument/2006/relationships/image" Target="/word/media/5c9a95b6-f2ad-48f9-9c41-dc398daeb25f.png" Id="Re412c9a133ea4e00" /></Relationships>
</file>