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879ba19b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0b2c6ce0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Asbacherhutte,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36830ab264ace" /><Relationship Type="http://schemas.openxmlformats.org/officeDocument/2006/relationships/numbering" Target="/word/numbering.xml" Id="R8d8021eff9534627" /><Relationship Type="http://schemas.openxmlformats.org/officeDocument/2006/relationships/settings" Target="/word/settings.xml" Id="Ra22b982cc1094ee4" /><Relationship Type="http://schemas.openxmlformats.org/officeDocument/2006/relationships/image" Target="/word/media/4afd64a5-1f8a-4936-a7d8-b267d44554f0.png" Id="R554b0b2c6ce04e6c" /></Relationships>
</file>