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bd9e236e143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e11efa4afd46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Aschenroth,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dad1f4a8f5408e" /><Relationship Type="http://schemas.openxmlformats.org/officeDocument/2006/relationships/numbering" Target="/word/numbering.xml" Id="R5b9803ffaf8f4f4f" /><Relationship Type="http://schemas.openxmlformats.org/officeDocument/2006/relationships/settings" Target="/word/settings.xml" Id="R29cbaa248db0470e" /><Relationship Type="http://schemas.openxmlformats.org/officeDocument/2006/relationships/image" Target="/word/media/9bd3be64-6eeb-4ba4-ab2d-5d6149ddd120.png" Id="R01e11efa4afd464e" /></Relationships>
</file>