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cf7c4c76f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2e58f4374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573f184a24b23" /><Relationship Type="http://schemas.openxmlformats.org/officeDocument/2006/relationships/numbering" Target="/word/numbering.xml" Id="R67e4b3c18efc4b00" /><Relationship Type="http://schemas.openxmlformats.org/officeDocument/2006/relationships/settings" Target="/word/settings.xml" Id="Ra22e58d888fd4232" /><Relationship Type="http://schemas.openxmlformats.org/officeDocument/2006/relationships/image" Target="/word/media/19c558aa-d54a-4a85-a9de-a1b60129dfdf.png" Id="R1952e58f4374441c" /></Relationships>
</file>