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5c281e2caf4c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e0d4efdf9844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Attenfeld,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bdeb554f094746" /><Relationship Type="http://schemas.openxmlformats.org/officeDocument/2006/relationships/numbering" Target="/word/numbering.xml" Id="R611968544ff249b2" /><Relationship Type="http://schemas.openxmlformats.org/officeDocument/2006/relationships/settings" Target="/word/settings.xml" Id="R4b42b28d3be14724" /><Relationship Type="http://schemas.openxmlformats.org/officeDocument/2006/relationships/image" Target="/word/media/8de3e335-f885-4eec-9de0-45dfe8f7e03f.png" Id="R7ce0d4efdf984488" /></Relationships>
</file>