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92c56a6eb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d8885625b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Autenzell,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1826d2f044786" /><Relationship Type="http://schemas.openxmlformats.org/officeDocument/2006/relationships/numbering" Target="/word/numbering.xml" Id="Rfcc111cccf4e4f2f" /><Relationship Type="http://schemas.openxmlformats.org/officeDocument/2006/relationships/settings" Target="/word/settings.xml" Id="R9e4b785c6a4347b7" /><Relationship Type="http://schemas.openxmlformats.org/officeDocument/2006/relationships/image" Target="/word/media/46a5b1f3-219d-4559-985e-5ecc3398d974.png" Id="Ra63d8885625b4828" /></Relationships>
</file>