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b77d4728b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691f3b5d4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ea9af4ea548ae" /><Relationship Type="http://schemas.openxmlformats.org/officeDocument/2006/relationships/numbering" Target="/word/numbering.xml" Id="Re2f9e1cfc6cc4404" /><Relationship Type="http://schemas.openxmlformats.org/officeDocument/2006/relationships/settings" Target="/word/settings.xml" Id="R931842cabf2f4288" /><Relationship Type="http://schemas.openxmlformats.org/officeDocument/2006/relationships/image" Target="/word/media/14d3d6ae-5659-4cd9-a25c-42dfa97b268f.png" Id="R6f7691f3b5d44972" /></Relationships>
</file>