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cf53cdae2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345f3e1824c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Backhaus,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569b38b20464b" /><Relationship Type="http://schemas.openxmlformats.org/officeDocument/2006/relationships/numbering" Target="/word/numbering.xml" Id="R04fde74405f74788" /><Relationship Type="http://schemas.openxmlformats.org/officeDocument/2006/relationships/settings" Target="/word/settings.xml" Id="R6addcf215e484dfa" /><Relationship Type="http://schemas.openxmlformats.org/officeDocument/2006/relationships/image" Target="/word/media/cbb2538e-eb7e-4738-8f83-7c50ae3d7fdd.png" Id="R4db345f3e1824c56" /></Relationships>
</file>