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2867a6b2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11b0af084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Boll,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85f4d48e840b7" /><Relationship Type="http://schemas.openxmlformats.org/officeDocument/2006/relationships/numbering" Target="/word/numbering.xml" Id="Rc02685b7b86949f7" /><Relationship Type="http://schemas.openxmlformats.org/officeDocument/2006/relationships/settings" Target="/word/settings.xml" Id="Rc0def45286a04921" /><Relationship Type="http://schemas.openxmlformats.org/officeDocument/2006/relationships/image" Target="/word/media/8eae6b30-db79-4b6e-93c8-3567d2b16b79.png" Id="Rf2511b0af0844f26" /></Relationships>
</file>