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0de495c96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f2b3f7d00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Gottleuba,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8f60ffca941cd" /><Relationship Type="http://schemas.openxmlformats.org/officeDocument/2006/relationships/numbering" Target="/word/numbering.xml" Id="Rc8527dcfce794a9f" /><Relationship Type="http://schemas.openxmlformats.org/officeDocument/2006/relationships/settings" Target="/word/settings.xml" Id="R852e55b292b34753" /><Relationship Type="http://schemas.openxmlformats.org/officeDocument/2006/relationships/image" Target="/word/media/c7365c5c-b119-4671-97f9-c929365ef63e.png" Id="Red4f2b3f7d0045f6" /></Relationships>
</file>