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cde77cd2747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e5d59232464b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Rothenfelde,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ea90cc8a34e8a" /><Relationship Type="http://schemas.openxmlformats.org/officeDocument/2006/relationships/numbering" Target="/word/numbering.xml" Id="R9b7b7ecbd2ed4bfb" /><Relationship Type="http://schemas.openxmlformats.org/officeDocument/2006/relationships/settings" Target="/word/settings.xml" Id="Rae7f1546a2814d9c" /><Relationship Type="http://schemas.openxmlformats.org/officeDocument/2006/relationships/image" Target="/word/media/2623f608-c29e-487e-9ec5-6091fa06df4d.png" Id="R41e5d59232464bde" /></Relationships>
</file>