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5d3a6a728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c268b9cea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Barbaraberg,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0c72c3deb4af8" /><Relationship Type="http://schemas.openxmlformats.org/officeDocument/2006/relationships/numbering" Target="/word/numbering.xml" Id="R8f29acadbdf346a4" /><Relationship Type="http://schemas.openxmlformats.org/officeDocument/2006/relationships/settings" Target="/word/settings.xml" Id="Rf71b02f68c584983" /><Relationship Type="http://schemas.openxmlformats.org/officeDocument/2006/relationships/image" Target="/word/media/f3cae81f-d158-4f1e-b2a4-e396c2982437.png" Id="R368c268b9cea4ae0" /></Relationships>
</file>