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c75df2c0a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82f384f27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Barenhecke,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4c639b29a4bc7" /><Relationship Type="http://schemas.openxmlformats.org/officeDocument/2006/relationships/numbering" Target="/word/numbering.xml" Id="R3fe4650e6db147cc" /><Relationship Type="http://schemas.openxmlformats.org/officeDocument/2006/relationships/settings" Target="/word/settings.xml" Id="R94524b8fef8d4f3a" /><Relationship Type="http://schemas.openxmlformats.org/officeDocument/2006/relationships/image" Target="/word/media/a93ec027-d101-47a3-98f7-8fcd7fa98da8.png" Id="R18a82f384f2747d4" /></Relationships>
</file>