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bb61a07e4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269ea683d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Dusseldorf,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03c070f6d4890" /><Relationship Type="http://schemas.openxmlformats.org/officeDocument/2006/relationships/numbering" Target="/word/numbering.xml" Id="Ra8f24a6397434d3f" /><Relationship Type="http://schemas.openxmlformats.org/officeDocument/2006/relationships/settings" Target="/word/settings.xml" Id="Ra05bfcd8d4824035" /><Relationship Type="http://schemas.openxmlformats.org/officeDocument/2006/relationships/image" Target="/word/media/d416ea76-9c5b-4322-a15f-0365c5d45dec.png" Id="R187269ea683d4a0b" /></Relationships>
</file>