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895f2e24d844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3cb143323d4f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Herne, North Rhine-Westphalia,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43e765c7d543b7" /><Relationship Type="http://schemas.openxmlformats.org/officeDocument/2006/relationships/numbering" Target="/word/numbering.xml" Id="R3e16f3730ff14530" /><Relationship Type="http://schemas.openxmlformats.org/officeDocument/2006/relationships/settings" Target="/word/settings.xml" Id="Ra4528c6644974b7d" /><Relationship Type="http://schemas.openxmlformats.org/officeDocument/2006/relationships/image" Target="/word/media/5228f769-d58b-4e3d-904a-2bdb98cf7a72.png" Id="R723cb143323d4f66" /></Relationships>
</file>