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0f75e55e7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b8fd0ca79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Oberhornstolz,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251c7b24e47f5" /><Relationship Type="http://schemas.openxmlformats.org/officeDocument/2006/relationships/numbering" Target="/word/numbering.xml" Id="Rdb4aa55d7ab148c8" /><Relationship Type="http://schemas.openxmlformats.org/officeDocument/2006/relationships/settings" Target="/word/settings.xml" Id="R47425b6d11234671" /><Relationship Type="http://schemas.openxmlformats.org/officeDocument/2006/relationships/image" Target="/word/media/2d38e2ec-9c7e-4f9e-a70b-574e55db4e35.png" Id="R316b8fd0ca794f13" /></Relationships>
</file>