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a3ff16d78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a2c85c0e5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Oberindling,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4cd4220084063" /><Relationship Type="http://schemas.openxmlformats.org/officeDocument/2006/relationships/numbering" Target="/word/numbering.xml" Id="R63436940bd45404d" /><Relationship Type="http://schemas.openxmlformats.org/officeDocument/2006/relationships/settings" Target="/word/settings.xml" Id="R2b4dbc62a1e4472a" /><Relationship Type="http://schemas.openxmlformats.org/officeDocument/2006/relationships/image" Target="/word/media/949c5fdf-8422-4257-b102-80b4533fe445.png" Id="R1f5a2c85c0e54ac4" /></Relationships>
</file>