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558ab9e5b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2dd38b258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Oberkandelbach,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05eabc32c4d47" /><Relationship Type="http://schemas.openxmlformats.org/officeDocument/2006/relationships/numbering" Target="/word/numbering.xml" Id="R2051ea613b7544c9" /><Relationship Type="http://schemas.openxmlformats.org/officeDocument/2006/relationships/settings" Target="/word/settings.xml" Id="R3318a5d0ee5246c4" /><Relationship Type="http://schemas.openxmlformats.org/officeDocument/2006/relationships/image" Target="/word/media/d1ba2c7f-4fc5-40a6-b476-40da40ba0e4b.png" Id="R99d2dd38b258423f" /></Relationships>
</file>