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3409963fa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df5b2e9b9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Regensburg, Bavaria,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75bb4c72342d1" /><Relationship Type="http://schemas.openxmlformats.org/officeDocument/2006/relationships/numbering" Target="/word/numbering.xml" Id="R539e3a2c6234468c" /><Relationship Type="http://schemas.openxmlformats.org/officeDocument/2006/relationships/settings" Target="/word/settings.xml" Id="Ra952e919d1c746a2" /><Relationship Type="http://schemas.openxmlformats.org/officeDocument/2006/relationships/image" Target="/word/media/19217c21-c8bb-48ef-88eb-3503f2f5e2d3.png" Id="R696df5b2e9b9422e" /></Relationships>
</file>