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15b471084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255c08c4e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Trennfeld,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01b784bb148dc" /><Relationship Type="http://schemas.openxmlformats.org/officeDocument/2006/relationships/numbering" Target="/word/numbering.xml" Id="Rfb369a1c5c8f4e17" /><Relationship Type="http://schemas.openxmlformats.org/officeDocument/2006/relationships/settings" Target="/word/settings.xml" Id="Rabd273a5c65540fb" /><Relationship Type="http://schemas.openxmlformats.org/officeDocument/2006/relationships/image" Target="/word/media/72046527-7071-45ca-9d2c-b322a467e9e3.png" Id="Rcbb255c08c4e4e74" /></Relationships>
</file>