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ae7280286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98da5f3fc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Trierweiler,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29f3ff95446ab" /><Relationship Type="http://schemas.openxmlformats.org/officeDocument/2006/relationships/numbering" Target="/word/numbering.xml" Id="Re76dd6d947494f66" /><Relationship Type="http://schemas.openxmlformats.org/officeDocument/2006/relationships/settings" Target="/word/settings.xml" Id="Rff0dfe529e4d4b74" /><Relationship Type="http://schemas.openxmlformats.org/officeDocument/2006/relationships/image" Target="/word/media/137a3a5c-0e94-490b-988b-6a8fc41958c6.png" Id="Raeb98da5f3fc456a" /></Relationships>
</file>