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61c610b59a407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1c3bdd95724e0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Trochtelfingen,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1300ca873be4438" /><Relationship Type="http://schemas.openxmlformats.org/officeDocument/2006/relationships/numbering" Target="/word/numbering.xml" Id="R630ae1c3b2cd461b" /><Relationship Type="http://schemas.openxmlformats.org/officeDocument/2006/relationships/settings" Target="/word/settings.xml" Id="Rc61d16a87eea4ce1" /><Relationship Type="http://schemas.openxmlformats.org/officeDocument/2006/relationships/image" Target="/word/media/8751cc45-f020-4e75-8df2-fd396ce8e254.png" Id="R341c3bdd95724e03" /></Relationships>
</file>