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52dc8d583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babd6cee4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Trottenreuth,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d5eec2ca84212" /><Relationship Type="http://schemas.openxmlformats.org/officeDocument/2006/relationships/numbering" Target="/word/numbering.xml" Id="Rdece3cc523f04e15" /><Relationship Type="http://schemas.openxmlformats.org/officeDocument/2006/relationships/settings" Target="/word/settings.xml" Id="R83d6d345e37245a1" /><Relationship Type="http://schemas.openxmlformats.org/officeDocument/2006/relationships/image" Target="/word/media/bd906544-e02f-4fb8-8c6c-924c85e3c7db.png" Id="R8acbabd6cee4481e" /></Relationships>
</file>