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f534f2c67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806f29a25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bc7f3d5f94154" /><Relationship Type="http://schemas.openxmlformats.org/officeDocument/2006/relationships/numbering" Target="/word/numbering.xml" Id="R4d132023e02247cf" /><Relationship Type="http://schemas.openxmlformats.org/officeDocument/2006/relationships/settings" Target="/word/settings.xml" Id="Ra977927cf2414c2f" /><Relationship Type="http://schemas.openxmlformats.org/officeDocument/2006/relationships/image" Target="/word/media/8a975ba0-c097-4f5e-a9f6-9d06dbde3548.png" Id="R82c806f29a254ddc" /></Relationships>
</file>